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8B8" w:rsidRPr="009618B8" w:rsidRDefault="009618B8">
      <w:pPr>
        <w:pStyle w:val="ConsPlusTitlePage"/>
        <w:rPr>
          <w:szCs w:val="20"/>
        </w:rPr>
      </w:pPr>
      <w:r w:rsidRPr="009618B8">
        <w:rPr>
          <w:szCs w:val="20"/>
        </w:rPr>
        <w:t xml:space="preserve">Документ предоставлен </w:t>
      </w:r>
      <w:hyperlink r:id="rId4">
        <w:proofErr w:type="spellStart"/>
        <w:r w:rsidRPr="009618B8">
          <w:rPr>
            <w:color w:val="0000FF"/>
            <w:szCs w:val="20"/>
          </w:rPr>
          <w:t>КонсультантПлюс</w:t>
        </w:r>
        <w:proofErr w:type="spellEnd"/>
      </w:hyperlink>
      <w:r w:rsidRPr="009618B8">
        <w:rPr>
          <w:szCs w:val="20"/>
        </w:rPr>
        <w:br/>
      </w:r>
    </w:p>
    <w:p w:rsidR="009618B8" w:rsidRPr="009618B8" w:rsidRDefault="009618B8">
      <w:pPr>
        <w:pStyle w:val="ConsPlusNormal"/>
        <w:outlineLvl w:val="0"/>
        <w:rPr>
          <w:sz w:val="20"/>
          <w:szCs w:val="20"/>
        </w:rPr>
      </w:pPr>
    </w:p>
    <w:p w:rsidR="009618B8" w:rsidRPr="009618B8" w:rsidRDefault="009618B8">
      <w:pPr>
        <w:pStyle w:val="ConsPlusTitle"/>
        <w:jc w:val="center"/>
        <w:outlineLvl w:val="0"/>
        <w:rPr>
          <w:sz w:val="20"/>
          <w:szCs w:val="20"/>
        </w:rPr>
      </w:pPr>
      <w:r w:rsidRPr="009618B8">
        <w:rPr>
          <w:sz w:val="20"/>
          <w:szCs w:val="20"/>
        </w:rPr>
        <w:t>АДМИНИСТРАЦИЯ ГОРОДА СУРГУТА</w:t>
      </w:r>
    </w:p>
    <w:p w:rsidR="009618B8" w:rsidRPr="009618B8" w:rsidRDefault="009618B8">
      <w:pPr>
        <w:pStyle w:val="ConsPlusTitle"/>
        <w:jc w:val="center"/>
        <w:rPr>
          <w:sz w:val="20"/>
          <w:szCs w:val="20"/>
        </w:rPr>
      </w:pPr>
    </w:p>
    <w:p w:rsidR="009618B8" w:rsidRPr="009618B8" w:rsidRDefault="009618B8">
      <w:pPr>
        <w:pStyle w:val="ConsPlusTitle"/>
        <w:jc w:val="center"/>
        <w:rPr>
          <w:sz w:val="20"/>
          <w:szCs w:val="20"/>
        </w:rPr>
      </w:pPr>
      <w:r w:rsidRPr="009618B8">
        <w:rPr>
          <w:sz w:val="20"/>
          <w:szCs w:val="20"/>
        </w:rPr>
        <w:t>ПОСТАНОВЛЕНИЕ</w:t>
      </w:r>
    </w:p>
    <w:p w:rsidR="009618B8" w:rsidRPr="009618B8" w:rsidRDefault="009618B8">
      <w:pPr>
        <w:pStyle w:val="ConsPlusTitle"/>
        <w:jc w:val="center"/>
        <w:rPr>
          <w:sz w:val="20"/>
          <w:szCs w:val="20"/>
        </w:rPr>
      </w:pPr>
      <w:r w:rsidRPr="009618B8">
        <w:rPr>
          <w:sz w:val="20"/>
          <w:szCs w:val="20"/>
        </w:rPr>
        <w:t>от 28 марта 2024 г. N 1452</w:t>
      </w:r>
    </w:p>
    <w:p w:rsidR="009618B8" w:rsidRPr="009618B8" w:rsidRDefault="009618B8">
      <w:pPr>
        <w:pStyle w:val="ConsPlusTitle"/>
        <w:jc w:val="center"/>
        <w:rPr>
          <w:sz w:val="20"/>
          <w:szCs w:val="20"/>
        </w:rPr>
      </w:pPr>
    </w:p>
    <w:p w:rsidR="009618B8" w:rsidRPr="009618B8" w:rsidRDefault="009618B8">
      <w:pPr>
        <w:pStyle w:val="ConsPlusTitle"/>
        <w:jc w:val="center"/>
        <w:rPr>
          <w:sz w:val="20"/>
          <w:szCs w:val="20"/>
        </w:rPr>
      </w:pPr>
      <w:r w:rsidRPr="009618B8">
        <w:rPr>
          <w:sz w:val="20"/>
          <w:szCs w:val="20"/>
        </w:rPr>
        <w:t>О ПРОГНОЗЕ СОЦИАЛЬНО-ЭКОНОМИЧЕСКОГО РАЗВИТИЯ МУНИЦИПАЛЬНОГО</w:t>
      </w:r>
    </w:p>
    <w:p w:rsidR="009618B8" w:rsidRPr="009618B8" w:rsidRDefault="009618B8">
      <w:pPr>
        <w:pStyle w:val="ConsPlusTitle"/>
        <w:jc w:val="center"/>
        <w:rPr>
          <w:sz w:val="20"/>
          <w:szCs w:val="20"/>
        </w:rPr>
      </w:pPr>
      <w:r w:rsidRPr="009618B8">
        <w:rPr>
          <w:sz w:val="20"/>
          <w:szCs w:val="20"/>
        </w:rPr>
        <w:t>ОБРАЗОВАНИЯ ГОРОДСКОЙ ОКРУГ СУРГ</w:t>
      </w:r>
      <w:bookmarkStart w:id="0" w:name="_GoBack"/>
      <w:bookmarkEnd w:id="0"/>
      <w:r w:rsidRPr="009618B8">
        <w:rPr>
          <w:sz w:val="20"/>
          <w:szCs w:val="20"/>
        </w:rPr>
        <w:t>УТ ХАНТЫ-МАНСИЙСКОГО</w:t>
      </w:r>
    </w:p>
    <w:p w:rsidR="009618B8" w:rsidRPr="009618B8" w:rsidRDefault="009618B8">
      <w:pPr>
        <w:pStyle w:val="ConsPlusTitle"/>
        <w:jc w:val="center"/>
        <w:rPr>
          <w:sz w:val="20"/>
          <w:szCs w:val="20"/>
        </w:rPr>
      </w:pPr>
      <w:r w:rsidRPr="009618B8">
        <w:rPr>
          <w:sz w:val="20"/>
          <w:szCs w:val="20"/>
        </w:rPr>
        <w:t>АВТОНОМНОГО ОКРУГА - ЮГРЫ НА ПЕРИОД ДО 2036 ГОДА С ЦЕЛЕВЫМИ</w:t>
      </w:r>
    </w:p>
    <w:p w:rsidR="009618B8" w:rsidRPr="009618B8" w:rsidRDefault="009618B8">
      <w:pPr>
        <w:pStyle w:val="ConsPlusTitle"/>
        <w:jc w:val="center"/>
        <w:rPr>
          <w:sz w:val="20"/>
          <w:szCs w:val="20"/>
        </w:rPr>
      </w:pPr>
      <w:r w:rsidRPr="009618B8">
        <w:rPr>
          <w:sz w:val="20"/>
          <w:szCs w:val="20"/>
        </w:rPr>
        <w:t>ОРИЕНТИРАМИ ДО 2050 ГОДА</w:t>
      </w:r>
    </w:p>
    <w:p w:rsidR="009618B8" w:rsidRPr="009618B8" w:rsidRDefault="009618B8">
      <w:pPr>
        <w:pStyle w:val="ConsPlusNormal"/>
        <w:spacing w:after="1"/>
        <w:rPr>
          <w:sz w:val="20"/>
          <w:szCs w:val="20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9618B8" w:rsidRPr="009618B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8B8" w:rsidRPr="009618B8" w:rsidRDefault="009618B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8B8" w:rsidRPr="009618B8" w:rsidRDefault="009618B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618B8" w:rsidRPr="009618B8" w:rsidRDefault="009618B8">
            <w:pPr>
              <w:pStyle w:val="ConsPlusNormal"/>
              <w:jc w:val="center"/>
              <w:rPr>
                <w:sz w:val="20"/>
                <w:szCs w:val="20"/>
              </w:rPr>
            </w:pPr>
            <w:r w:rsidRPr="009618B8">
              <w:rPr>
                <w:color w:val="392C69"/>
                <w:sz w:val="20"/>
                <w:szCs w:val="20"/>
              </w:rPr>
              <w:t>Список изменяющих документов</w:t>
            </w:r>
          </w:p>
          <w:p w:rsidR="009618B8" w:rsidRPr="009618B8" w:rsidRDefault="009618B8">
            <w:pPr>
              <w:pStyle w:val="ConsPlusNormal"/>
              <w:jc w:val="center"/>
              <w:rPr>
                <w:sz w:val="20"/>
                <w:szCs w:val="20"/>
              </w:rPr>
            </w:pPr>
            <w:r w:rsidRPr="009618B8">
              <w:rPr>
                <w:color w:val="392C69"/>
                <w:sz w:val="20"/>
                <w:szCs w:val="20"/>
              </w:rPr>
              <w:t xml:space="preserve">(в ред. </w:t>
            </w:r>
            <w:hyperlink r:id="rId5">
              <w:r w:rsidRPr="009618B8">
                <w:rPr>
                  <w:color w:val="0000FF"/>
                  <w:sz w:val="20"/>
                  <w:szCs w:val="20"/>
                </w:rPr>
                <w:t>постановления</w:t>
              </w:r>
            </w:hyperlink>
            <w:r w:rsidRPr="009618B8">
              <w:rPr>
                <w:color w:val="392C69"/>
                <w:sz w:val="20"/>
                <w:szCs w:val="20"/>
              </w:rPr>
              <w:t xml:space="preserve"> Администрации города Сургута от 24.09.2024 N 4935)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8B8" w:rsidRPr="009618B8" w:rsidRDefault="009618B8">
            <w:pPr>
              <w:pStyle w:val="ConsPlusNormal"/>
              <w:rPr>
                <w:sz w:val="20"/>
                <w:szCs w:val="20"/>
              </w:rPr>
            </w:pPr>
          </w:p>
        </w:tc>
      </w:tr>
    </w:tbl>
    <w:p w:rsidR="009618B8" w:rsidRPr="009618B8" w:rsidRDefault="009618B8">
      <w:pPr>
        <w:pStyle w:val="ConsPlusNormal"/>
        <w:ind w:firstLine="540"/>
        <w:jc w:val="both"/>
        <w:rPr>
          <w:sz w:val="20"/>
          <w:szCs w:val="20"/>
        </w:rPr>
      </w:pPr>
    </w:p>
    <w:p w:rsidR="009618B8" w:rsidRPr="009618B8" w:rsidRDefault="009618B8">
      <w:pPr>
        <w:pStyle w:val="ConsPlusNormal"/>
        <w:ind w:firstLine="540"/>
        <w:jc w:val="both"/>
        <w:rPr>
          <w:sz w:val="20"/>
          <w:szCs w:val="20"/>
        </w:rPr>
      </w:pPr>
      <w:r w:rsidRPr="009618B8">
        <w:rPr>
          <w:sz w:val="20"/>
          <w:szCs w:val="20"/>
        </w:rPr>
        <w:t xml:space="preserve">В соответствии с Федеральным </w:t>
      </w:r>
      <w:hyperlink r:id="rId6">
        <w:r w:rsidRPr="009618B8">
          <w:rPr>
            <w:color w:val="0000FF"/>
            <w:sz w:val="20"/>
            <w:szCs w:val="20"/>
          </w:rPr>
          <w:t>законом</w:t>
        </w:r>
      </w:hyperlink>
      <w:r w:rsidRPr="009618B8">
        <w:rPr>
          <w:sz w:val="20"/>
          <w:szCs w:val="20"/>
        </w:rPr>
        <w:t xml:space="preserve"> от 28.06.2014 N 172-ФЗ "О стратегическом планировании в Российской Федерации", </w:t>
      </w:r>
      <w:hyperlink r:id="rId7">
        <w:r w:rsidRPr="009618B8">
          <w:rPr>
            <w:color w:val="0000FF"/>
            <w:sz w:val="20"/>
            <w:szCs w:val="20"/>
          </w:rPr>
          <w:t>постановлением</w:t>
        </w:r>
      </w:hyperlink>
      <w:r w:rsidRPr="009618B8">
        <w:rPr>
          <w:sz w:val="20"/>
          <w:szCs w:val="20"/>
        </w:rPr>
        <w:t xml:space="preserve"> Администрации города от 01.08.2018 N 5852 "Об утверждении порядка разработки и корректировки прогноза социально-экономического развития муниципального образования городской округ Сургут Ханты-Мансийского автономного округа - Югры на долгосрочный период, мониторинга и контроля его реализации", распоряжениями Администрации города от 30.12.2005 </w:t>
      </w:r>
      <w:hyperlink r:id="rId8">
        <w:r w:rsidRPr="009618B8">
          <w:rPr>
            <w:color w:val="0000FF"/>
            <w:sz w:val="20"/>
            <w:szCs w:val="20"/>
          </w:rPr>
          <w:t>N 3686</w:t>
        </w:r>
      </w:hyperlink>
      <w:r w:rsidRPr="009618B8">
        <w:rPr>
          <w:sz w:val="20"/>
          <w:szCs w:val="20"/>
        </w:rPr>
        <w:t xml:space="preserve"> "Об утверждении Регламента Администрации города", от 21.04.2021 </w:t>
      </w:r>
      <w:hyperlink r:id="rId9">
        <w:r w:rsidRPr="009618B8">
          <w:rPr>
            <w:color w:val="0000FF"/>
            <w:sz w:val="20"/>
            <w:szCs w:val="20"/>
          </w:rPr>
          <w:t>N 552</w:t>
        </w:r>
      </w:hyperlink>
      <w:r w:rsidRPr="009618B8">
        <w:rPr>
          <w:sz w:val="20"/>
          <w:szCs w:val="20"/>
        </w:rPr>
        <w:t xml:space="preserve"> "О распределении отдельных полномочий Главы города между высшими должностными лицами Администрации города":</w:t>
      </w:r>
    </w:p>
    <w:p w:rsidR="009618B8" w:rsidRPr="009618B8" w:rsidRDefault="009618B8">
      <w:pPr>
        <w:pStyle w:val="ConsPlusNormal"/>
        <w:spacing w:before="220"/>
        <w:ind w:firstLine="540"/>
        <w:jc w:val="both"/>
        <w:rPr>
          <w:sz w:val="20"/>
          <w:szCs w:val="20"/>
        </w:rPr>
      </w:pPr>
      <w:r w:rsidRPr="009618B8">
        <w:rPr>
          <w:sz w:val="20"/>
          <w:szCs w:val="20"/>
        </w:rPr>
        <w:t xml:space="preserve">1. Одобрить </w:t>
      </w:r>
      <w:hyperlink w:anchor="P32">
        <w:r w:rsidRPr="009618B8">
          <w:rPr>
            <w:color w:val="0000FF"/>
            <w:sz w:val="20"/>
            <w:szCs w:val="20"/>
          </w:rPr>
          <w:t>прогноз</w:t>
        </w:r>
      </w:hyperlink>
      <w:r w:rsidRPr="009618B8">
        <w:rPr>
          <w:sz w:val="20"/>
          <w:szCs w:val="20"/>
        </w:rPr>
        <w:t xml:space="preserve"> социально-экономического развития муниципального образования городской округ Сургут Ханты-Мансийского автономного округа - Югры на период до 2036 года с целевыми ориентирами до 2050 года согласно приложению.</w:t>
      </w:r>
    </w:p>
    <w:p w:rsidR="009618B8" w:rsidRPr="009618B8" w:rsidRDefault="009618B8">
      <w:pPr>
        <w:pStyle w:val="ConsPlusNormal"/>
        <w:spacing w:before="220"/>
        <w:ind w:firstLine="540"/>
        <w:jc w:val="both"/>
        <w:rPr>
          <w:sz w:val="20"/>
          <w:szCs w:val="20"/>
        </w:rPr>
      </w:pPr>
      <w:r w:rsidRPr="009618B8">
        <w:rPr>
          <w:sz w:val="20"/>
          <w:szCs w:val="20"/>
        </w:rPr>
        <w:t>2. Департаменту массовых коммуникаций и аналитики разместить настоящее постановление на официальном портале Администрации города: www.admsurgut.ru.</w:t>
      </w:r>
    </w:p>
    <w:p w:rsidR="009618B8" w:rsidRPr="009618B8" w:rsidRDefault="009618B8">
      <w:pPr>
        <w:pStyle w:val="ConsPlusNormal"/>
        <w:spacing w:before="220"/>
        <w:ind w:firstLine="540"/>
        <w:jc w:val="both"/>
        <w:rPr>
          <w:sz w:val="20"/>
          <w:szCs w:val="20"/>
        </w:rPr>
      </w:pPr>
      <w:r w:rsidRPr="009618B8">
        <w:rPr>
          <w:sz w:val="20"/>
          <w:szCs w:val="20"/>
        </w:rPr>
        <w:t>3. Муниципальному казенному учреждению "Наш город" опубликовать (разместить) настоящее постановление в сетевом издании "Официальные документы города Сургута": docsurgut.ru.</w:t>
      </w:r>
    </w:p>
    <w:p w:rsidR="009618B8" w:rsidRPr="009618B8" w:rsidRDefault="009618B8">
      <w:pPr>
        <w:pStyle w:val="ConsPlusNormal"/>
        <w:spacing w:before="220"/>
        <w:ind w:firstLine="540"/>
        <w:jc w:val="both"/>
        <w:rPr>
          <w:sz w:val="20"/>
          <w:szCs w:val="20"/>
        </w:rPr>
      </w:pPr>
      <w:r w:rsidRPr="009618B8">
        <w:rPr>
          <w:sz w:val="20"/>
          <w:szCs w:val="20"/>
        </w:rPr>
        <w:t>4. Настоящее постановление вступает в силу с момента его издания.</w:t>
      </w:r>
    </w:p>
    <w:p w:rsidR="009618B8" w:rsidRPr="009618B8" w:rsidRDefault="009618B8">
      <w:pPr>
        <w:pStyle w:val="ConsPlusNormal"/>
        <w:spacing w:before="220"/>
        <w:ind w:firstLine="540"/>
        <w:jc w:val="both"/>
        <w:rPr>
          <w:sz w:val="20"/>
          <w:szCs w:val="20"/>
        </w:rPr>
      </w:pPr>
      <w:r w:rsidRPr="009618B8">
        <w:rPr>
          <w:sz w:val="20"/>
          <w:szCs w:val="20"/>
        </w:rPr>
        <w:t>5. Контроль за выполнением постановления оставляю за собой.</w:t>
      </w:r>
    </w:p>
    <w:p w:rsidR="009618B8" w:rsidRPr="009618B8" w:rsidRDefault="009618B8">
      <w:pPr>
        <w:pStyle w:val="ConsPlusNormal"/>
        <w:ind w:firstLine="540"/>
        <w:jc w:val="both"/>
        <w:rPr>
          <w:sz w:val="20"/>
          <w:szCs w:val="20"/>
        </w:rPr>
      </w:pPr>
    </w:p>
    <w:p w:rsidR="009618B8" w:rsidRPr="009618B8" w:rsidRDefault="009618B8">
      <w:pPr>
        <w:pStyle w:val="ConsPlusNormal"/>
        <w:jc w:val="right"/>
        <w:rPr>
          <w:sz w:val="20"/>
          <w:szCs w:val="20"/>
        </w:rPr>
      </w:pPr>
      <w:r w:rsidRPr="009618B8">
        <w:rPr>
          <w:sz w:val="20"/>
          <w:szCs w:val="20"/>
        </w:rPr>
        <w:t>Заместитель Главы города</w:t>
      </w:r>
    </w:p>
    <w:p w:rsidR="009618B8" w:rsidRPr="009618B8" w:rsidRDefault="009618B8">
      <w:pPr>
        <w:pStyle w:val="ConsPlusNormal"/>
        <w:jc w:val="right"/>
        <w:rPr>
          <w:sz w:val="20"/>
          <w:szCs w:val="20"/>
        </w:rPr>
      </w:pPr>
      <w:r w:rsidRPr="009618B8">
        <w:rPr>
          <w:sz w:val="20"/>
          <w:szCs w:val="20"/>
        </w:rPr>
        <w:t>А.М.КИРИЛЕНКО</w:t>
      </w:r>
    </w:p>
    <w:p w:rsidR="009618B8" w:rsidRDefault="009618B8">
      <w:pPr>
        <w:pStyle w:val="ConsPlusNormal"/>
        <w:ind w:firstLine="540"/>
        <w:jc w:val="both"/>
      </w:pPr>
    </w:p>
    <w:p w:rsidR="009618B8" w:rsidRDefault="009618B8">
      <w:pPr>
        <w:pStyle w:val="ConsPlusNormal"/>
        <w:ind w:firstLine="540"/>
        <w:jc w:val="both"/>
      </w:pPr>
    </w:p>
    <w:p w:rsidR="009618B8" w:rsidRDefault="009618B8">
      <w:pPr>
        <w:pStyle w:val="ConsPlusNormal"/>
        <w:jc w:val="right"/>
        <w:outlineLvl w:val="0"/>
      </w:pPr>
      <w:r>
        <w:t>Приложение</w:t>
      </w:r>
    </w:p>
    <w:p w:rsidR="009618B8" w:rsidRDefault="009618B8">
      <w:pPr>
        <w:pStyle w:val="ConsPlusNormal"/>
        <w:jc w:val="right"/>
      </w:pPr>
      <w:r>
        <w:t>к постановлению</w:t>
      </w:r>
    </w:p>
    <w:p w:rsidR="009618B8" w:rsidRDefault="009618B8">
      <w:pPr>
        <w:pStyle w:val="ConsPlusNormal"/>
        <w:jc w:val="right"/>
      </w:pPr>
      <w:r>
        <w:t>Администрации города</w:t>
      </w:r>
    </w:p>
    <w:p w:rsidR="009618B8" w:rsidRDefault="009618B8">
      <w:pPr>
        <w:pStyle w:val="ConsPlusNormal"/>
        <w:jc w:val="right"/>
      </w:pPr>
      <w:r>
        <w:t>от 28.03.2024 N 1452</w:t>
      </w:r>
    </w:p>
    <w:p w:rsidR="009618B8" w:rsidRDefault="009618B8">
      <w:pPr>
        <w:pStyle w:val="ConsPlusNormal"/>
        <w:ind w:firstLine="540"/>
        <w:jc w:val="both"/>
      </w:pPr>
    </w:p>
    <w:p w:rsidR="009618B8" w:rsidRDefault="009618B8">
      <w:pPr>
        <w:pStyle w:val="ConsPlusTitle"/>
        <w:jc w:val="center"/>
      </w:pPr>
      <w:bookmarkStart w:id="1" w:name="P32"/>
      <w:bookmarkEnd w:id="1"/>
      <w:r>
        <w:t>ПРОГНОЗ</w:t>
      </w:r>
    </w:p>
    <w:p w:rsidR="009618B8" w:rsidRDefault="009618B8">
      <w:pPr>
        <w:pStyle w:val="ConsPlusTitle"/>
        <w:jc w:val="center"/>
      </w:pPr>
      <w:r>
        <w:t>СОЦИАЛЬНО-ЭКОНОМИЧЕСКОГО РАЗВИТИЯ МУНИЦИПАЛЬНОГО ОБРАЗОВАНИЯ</w:t>
      </w:r>
    </w:p>
    <w:p w:rsidR="009618B8" w:rsidRDefault="009618B8">
      <w:pPr>
        <w:pStyle w:val="ConsPlusTitle"/>
        <w:jc w:val="center"/>
      </w:pPr>
      <w:r>
        <w:t>ГОРОДСКОЙ ОКРУГ СУРГУТ ХАНТЫ-МАНСИЙСКОГО АВТОНОМНОГО</w:t>
      </w:r>
    </w:p>
    <w:p w:rsidR="009618B8" w:rsidRDefault="009618B8">
      <w:pPr>
        <w:pStyle w:val="ConsPlusTitle"/>
        <w:jc w:val="center"/>
      </w:pPr>
      <w:r>
        <w:t>ОКРУГА - ЮГРЫ НА ПЕРИОД ДО 2036 ГОДА С ЦЕЛЕВЫМИ ОРИЕНТИРАМИ</w:t>
      </w:r>
    </w:p>
    <w:p w:rsidR="009618B8" w:rsidRDefault="009618B8" w:rsidP="009618B8">
      <w:pPr>
        <w:pStyle w:val="ConsPlusTitle"/>
        <w:jc w:val="center"/>
      </w:pPr>
      <w:r>
        <w:t>ДО 2050 ГОДА</w:t>
      </w: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9618B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8B8" w:rsidRDefault="009618B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8B8" w:rsidRDefault="009618B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618B8" w:rsidRDefault="009618B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618B8" w:rsidRDefault="009618B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города Сургута от 24.09.2024 N 4935)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8B8" w:rsidRDefault="009618B8">
            <w:pPr>
              <w:pStyle w:val="ConsPlusNormal"/>
            </w:pPr>
          </w:p>
        </w:tc>
      </w:tr>
    </w:tbl>
    <w:p w:rsidR="009618B8" w:rsidRDefault="009618B8">
      <w:pPr>
        <w:pStyle w:val="ConsPlusNormal"/>
        <w:ind w:firstLine="540"/>
        <w:jc w:val="both"/>
      </w:pPr>
    </w:p>
    <w:p w:rsidR="009618B8" w:rsidRDefault="009618B8">
      <w:pPr>
        <w:pStyle w:val="ConsPlusNormal"/>
        <w:sectPr w:rsidR="009618B8" w:rsidSect="009618B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5"/>
        <w:gridCol w:w="1263"/>
        <w:gridCol w:w="1415"/>
        <w:gridCol w:w="714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9618B8" w:rsidRPr="009618B8" w:rsidTr="009618B8">
        <w:tc>
          <w:tcPr>
            <w:tcW w:w="1845" w:type="dxa"/>
            <w:vMerge w:val="restart"/>
          </w:tcPr>
          <w:p w:rsidR="009618B8" w:rsidRPr="009618B8" w:rsidRDefault="009618B8">
            <w:pPr>
              <w:pStyle w:val="ConsPlusNormal"/>
              <w:jc w:val="center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lastRenderedPageBreak/>
              <w:t>Наименование показателя</w:t>
            </w:r>
          </w:p>
        </w:tc>
        <w:tc>
          <w:tcPr>
            <w:tcW w:w="1263" w:type="dxa"/>
            <w:vMerge w:val="restart"/>
          </w:tcPr>
          <w:p w:rsidR="009618B8" w:rsidRPr="009618B8" w:rsidRDefault="009618B8">
            <w:pPr>
              <w:pStyle w:val="ConsPlusNormal"/>
              <w:jc w:val="center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1415" w:type="dxa"/>
            <w:vMerge w:val="restart"/>
          </w:tcPr>
          <w:p w:rsidR="009618B8" w:rsidRPr="009618B8" w:rsidRDefault="009618B8">
            <w:pPr>
              <w:pStyle w:val="ConsPlusNormal"/>
              <w:jc w:val="center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Вариант</w:t>
            </w:r>
          </w:p>
        </w:tc>
        <w:tc>
          <w:tcPr>
            <w:tcW w:w="714" w:type="dxa"/>
            <w:vMerge w:val="restart"/>
          </w:tcPr>
          <w:p w:rsidR="009618B8" w:rsidRPr="009618B8" w:rsidRDefault="009618B8">
            <w:pPr>
              <w:pStyle w:val="ConsPlusNormal"/>
              <w:jc w:val="center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2023 год отчет</w:t>
            </w:r>
          </w:p>
        </w:tc>
        <w:tc>
          <w:tcPr>
            <w:tcW w:w="709" w:type="dxa"/>
            <w:vMerge w:val="restart"/>
          </w:tcPr>
          <w:p w:rsidR="009618B8" w:rsidRPr="009618B8" w:rsidRDefault="009618B8">
            <w:pPr>
              <w:pStyle w:val="ConsPlusNormal"/>
              <w:jc w:val="center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2024 год оценка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jc w:val="center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2025 год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jc w:val="center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2026 год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jc w:val="center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2027 год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jc w:val="center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2028 год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jc w:val="center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2029 год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jc w:val="center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2030 год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jc w:val="center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2031 год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jc w:val="center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2032 год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jc w:val="center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2033 год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jc w:val="center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2034 год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jc w:val="center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2035 год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jc w:val="center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2036 год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jc w:val="center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2044 год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jc w:val="center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2050 год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4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922" w:type="dxa"/>
            <w:gridSpan w:val="14"/>
          </w:tcPr>
          <w:p w:rsidR="009618B8" w:rsidRPr="009618B8" w:rsidRDefault="009618B8">
            <w:pPr>
              <w:pStyle w:val="ConsPlusNormal"/>
              <w:jc w:val="center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прогноз</w:t>
            </w:r>
          </w:p>
        </w:tc>
      </w:tr>
      <w:tr w:rsidR="009618B8" w:rsidRPr="009618B8" w:rsidTr="009618B8">
        <w:tc>
          <w:tcPr>
            <w:tcW w:w="15868" w:type="dxa"/>
            <w:gridSpan w:val="19"/>
          </w:tcPr>
          <w:p w:rsidR="009618B8" w:rsidRPr="009618B8" w:rsidRDefault="009618B8">
            <w:pPr>
              <w:pStyle w:val="ConsPlusNormal"/>
              <w:jc w:val="center"/>
              <w:outlineLvl w:val="1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Население</w:t>
            </w:r>
          </w:p>
        </w:tc>
      </w:tr>
      <w:tr w:rsidR="009618B8" w:rsidRPr="009618B8" w:rsidTr="009618B8">
        <w:tc>
          <w:tcPr>
            <w:tcW w:w="1845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Естественный прирост населения</w:t>
            </w:r>
          </w:p>
        </w:tc>
        <w:tc>
          <w:tcPr>
            <w:tcW w:w="1263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тыс. чел.</w:t>
            </w: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консервативный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3,2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4,4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базовый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3,2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5,0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целевой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5,2</w:t>
            </w:r>
          </w:p>
        </w:tc>
      </w:tr>
      <w:tr w:rsidR="009618B8" w:rsidRPr="009618B8" w:rsidTr="009618B8">
        <w:tc>
          <w:tcPr>
            <w:tcW w:w="1845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Миграционный прирост населения</w:t>
            </w:r>
          </w:p>
        </w:tc>
        <w:tc>
          <w:tcPr>
            <w:tcW w:w="1263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тыс. чел.</w:t>
            </w: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консервативный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0,2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2,7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-8,1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базовый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0,9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-7,6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целевой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3,7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-7,1</w:t>
            </w:r>
          </w:p>
        </w:tc>
      </w:tr>
      <w:tr w:rsidR="009618B8" w:rsidRPr="009618B8" w:rsidTr="009618B8">
        <w:tc>
          <w:tcPr>
            <w:tcW w:w="1845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Среднегодовая численность постоянного населения</w:t>
            </w:r>
          </w:p>
        </w:tc>
        <w:tc>
          <w:tcPr>
            <w:tcW w:w="1263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тыс. чел.</w:t>
            </w: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консервативный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413,6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424,5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430,3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433,8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438,4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444,0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449,6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455,3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461,0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466,7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472,4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478,1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483,7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489,4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537,4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537,9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базовый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413,6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424,5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430,7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434,9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441,1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448,9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456,9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465,0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472,4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478,9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485,5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492,3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499,1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506,1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563,4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570,1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целевой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413,6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424,5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430,8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435,4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441,9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450,1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458,4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466,8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475,0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482,4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489,2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496,1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503,0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510,0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570,0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580,4</w:t>
            </w:r>
          </w:p>
        </w:tc>
      </w:tr>
      <w:tr w:rsidR="009618B8" w:rsidRPr="009618B8" w:rsidTr="009618B8">
        <w:tc>
          <w:tcPr>
            <w:tcW w:w="1845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Средний возраст населения (на конец года)</w:t>
            </w:r>
          </w:p>
        </w:tc>
        <w:tc>
          <w:tcPr>
            <w:tcW w:w="1263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лет</w:t>
            </w: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консервативный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35,6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35,4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35,8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36,1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36,4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36,6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36,9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37,1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37,3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37,6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37,8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38,0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38,2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38,4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39,6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42,1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базовый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35,6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35,4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35,7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36,1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36,2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36,3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36,5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36,6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36,8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37,0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37,1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37,3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37,5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37,6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38,5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40,7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целевой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35,6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35,4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35,7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36,0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36,2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36,3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36,4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36,5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36,6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36,8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37,0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37,1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37,3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37,5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38,3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40,2</w:t>
            </w:r>
          </w:p>
        </w:tc>
      </w:tr>
      <w:tr w:rsidR="009618B8" w:rsidRPr="009618B8" w:rsidTr="009618B8">
        <w:tc>
          <w:tcPr>
            <w:tcW w:w="15868" w:type="dxa"/>
            <w:gridSpan w:val="19"/>
          </w:tcPr>
          <w:p w:rsidR="009618B8" w:rsidRPr="009618B8" w:rsidRDefault="009618B8">
            <w:pPr>
              <w:pStyle w:val="ConsPlusNormal"/>
              <w:jc w:val="center"/>
              <w:outlineLvl w:val="1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Денежные доходы населения</w:t>
            </w:r>
          </w:p>
        </w:tc>
      </w:tr>
      <w:tr w:rsidR="009618B8" w:rsidRPr="009618B8" w:rsidTr="009618B8">
        <w:tc>
          <w:tcPr>
            <w:tcW w:w="1845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Индекс роста реального среднедушевого денежного дохода населения</w:t>
            </w:r>
          </w:p>
        </w:tc>
        <w:tc>
          <w:tcPr>
            <w:tcW w:w="1263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% к предыдущему году</w:t>
            </w: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консервативный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101,9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102,3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базовый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102,7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102,6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102,7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103,2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целевой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103,9</w:t>
            </w:r>
          </w:p>
        </w:tc>
      </w:tr>
      <w:tr w:rsidR="009618B8" w:rsidRPr="009618B8" w:rsidTr="009618B8">
        <w:tc>
          <w:tcPr>
            <w:tcW w:w="1845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 xml:space="preserve">Реальная заработная плата работников </w:t>
            </w:r>
            <w:r w:rsidRPr="009618B8">
              <w:rPr>
                <w:sz w:val="18"/>
                <w:szCs w:val="18"/>
              </w:rPr>
              <w:lastRenderedPageBreak/>
              <w:t>организаций (по крупным и средним организациям)</w:t>
            </w:r>
          </w:p>
        </w:tc>
        <w:tc>
          <w:tcPr>
            <w:tcW w:w="1263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lastRenderedPageBreak/>
              <w:t xml:space="preserve">% к предыдущему </w:t>
            </w:r>
            <w:r w:rsidRPr="009618B8">
              <w:rPr>
                <w:sz w:val="18"/>
                <w:szCs w:val="18"/>
              </w:rPr>
              <w:lastRenderedPageBreak/>
              <w:t>году</w:t>
            </w: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lastRenderedPageBreak/>
              <w:t>консервативный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105,9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102,2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102,2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102,4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базовый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105,9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102,2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102,6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102,6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103,1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целевой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105,9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103,8</w:t>
            </w:r>
          </w:p>
        </w:tc>
      </w:tr>
      <w:tr w:rsidR="009618B8" w:rsidRPr="009618B8" w:rsidTr="009618B8">
        <w:tc>
          <w:tcPr>
            <w:tcW w:w="1845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Соотношение среднедушевого дохода</w:t>
            </w:r>
          </w:p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и прожиточного минимума</w:t>
            </w:r>
          </w:p>
        </w:tc>
        <w:tc>
          <w:tcPr>
            <w:tcW w:w="1263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proofErr w:type="spellStart"/>
            <w:r w:rsidRPr="009618B8">
              <w:rPr>
                <w:sz w:val="18"/>
                <w:szCs w:val="18"/>
              </w:rPr>
              <w:t>коэфф</w:t>
            </w:r>
            <w:proofErr w:type="spellEnd"/>
            <w:r w:rsidRPr="009618B8">
              <w:rPr>
                <w:sz w:val="18"/>
                <w:szCs w:val="18"/>
              </w:rPr>
              <w:t>.</w:t>
            </w: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консервативный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3,7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3,7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4,1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базовый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4,2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4,4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целевой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3,9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4,6</w:t>
            </w:r>
          </w:p>
        </w:tc>
      </w:tr>
      <w:tr w:rsidR="009618B8" w:rsidRPr="009618B8" w:rsidTr="009618B8">
        <w:tc>
          <w:tcPr>
            <w:tcW w:w="1845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Соотношение прожиточного минимума</w:t>
            </w:r>
          </w:p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для трудоспособного населения</w:t>
            </w:r>
          </w:p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и заработной платы</w:t>
            </w:r>
          </w:p>
        </w:tc>
        <w:tc>
          <w:tcPr>
            <w:tcW w:w="1263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proofErr w:type="spellStart"/>
            <w:r w:rsidRPr="009618B8">
              <w:rPr>
                <w:sz w:val="18"/>
                <w:szCs w:val="18"/>
              </w:rPr>
              <w:t>коэфф</w:t>
            </w:r>
            <w:proofErr w:type="spellEnd"/>
            <w:r w:rsidRPr="009618B8">
              <w:rPr>
                <w:sz w:val="18"/>
                <w:szCs w:val="18"/>
              </w:rPr>
              <w:t>.</w:t>
            </w: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консервативный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6,2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7,0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базовый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6,2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6,2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7,1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целевой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6,6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7,0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7,4</w:t>
            </w:r>
          </w:p>
        </w:tc>
      </w:tr>
      <w:tr w:rsidR="009618B8" w:rsidRPr="009618B8" w:rsidTr="009618B8">
        <w:tc>
          <w:tcPr>
            <w:tcW w:w="1845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Индекс потребительских цен в среднем</w:t>
            </w:r>
          </w:p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за год</w:t>
            </w:r>
          </w:p>
        </w:tc>
        <w:tc>
          <w:tcPr>
            <w:tcW w:w="1263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% к предыдущему году</w:t>
            </w: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консервативный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106,6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103,2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102,0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базовый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106,6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104,7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102,0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целевой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106,6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104,9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103,6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103,7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101,7</w:t>
            </w:r>
          </w:p>
        </w:tc>
      </w:tr>
      <w:tr w:rsidR="009618B8" w:rsidRPr="009618B8" w:rsidTr="009618B8">
        <w:tc>
          <w:tcPr>
            <w:tcW w:w="1845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Индекс потребительских цен на конец года</w:t>
            </w:r>
          </w:p>
        </w:tc>
        <w:tc>
          <w:tcPr>
            <w:tcW w:w="1263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% к декабрю предыдущего года</w:t>
            </w: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консервативный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105,1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102,0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базовый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105,1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102,0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целевой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105,1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103,6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103,7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101,7</w:t>
            </w:r>
          </w:p>
        </w:tc>
      </w:tr>
      <w:tr w:rsidR="009618B8" w:rsidRPr="009618B8" w:rsidTr="009618B8">
        <w:tc>
          <w:tcPr>
            <w:tcW w:w="15868" w:type="dxa"/>
            <w:gridSpan w:val="19"/>
          </w:tcPr>
          <w:p w:rsidR="009618B8" w:rsidRPr="009618B8" w:rsidRDefault="009618B8">
            <w:pPr>
              <w:pStyle w:val="ConsPlusNormal"/>
              <w:jc w:val="center"/>
              <w:outlineLvl w:val="1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Труд и занятость</w:t>
            </w:r>
          </w:p>
        </w:tc>
      </w:tr>
      <w:tr w:rsidR="009618B8" w:rsidRPr="009618B8" w:rsidTr="009618B8">
        <w:tc>
          <w:tcPr>
            <w:tcW w:w="1845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Среднегодовая численность экономически активного населения (рабочей силы)</w:t>
            </w:r>
          </w:p>
        </w:tc>
        <w:tc>
          <w:tcPr>
            <w:tcW w:w="1263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тыс. чел.</w:t>
            </w: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консервативный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202,3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211,3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214,3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217,4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220,9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222,7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223,4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225,3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227,9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230,9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233,5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235,9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238,0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239,8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254,6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260,7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базовый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202,3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211,3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215,4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220,2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225,0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225,1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226,6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228,4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231,5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234,9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237,9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240,9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244,2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247,3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264,9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272,2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целевой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202,3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211,3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216,8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230,6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233,5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232,7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234,3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235,5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237,8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241,5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245,1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249,0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252,9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259,0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279,9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288,6</w:t>
            </w:r>
          </w:p>
        </w:tc>
      </w:tr>
      <w:tr w:rsidR="009618B8" w:rsidRPr="009618B8" w:rsidTr="009618B8">
        <w:tc>
          <w:tcPr>
            <w:tcW w:w="1845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Среднегодовая численность занятых</w:t>
            </w:r>
          </w:p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lastRenderedPageBreak/>
              <w:t>в экономике на территории муниципального образования</w:t>
            </w:r>
          </w:p>
        </w:tc>
        <w:tc>
          <w:tcPr>
            <w:tcW w:w="1263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lastRenderedPageBreak/>
              <w:t>тыс. чел.</w:t>
            </w: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консервативный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192,6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201,6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204,5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207,8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211,3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212,9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213,6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215,3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218,0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220,8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223,3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225,6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227,6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229,8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244,6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251,2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базовый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192,6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201,6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205,7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210,6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215,4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215,3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216,6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218,2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221,4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224,5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227,3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230,2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233,4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236,6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254,1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261,8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целевой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192,6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201,6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207,3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221,3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224,1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223,2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224,6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225,6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227,9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231,4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234,8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238,6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242,3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248,5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269,3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278,4</w:t>
            </w:r>
          </w:p>
        </w:tc>
      </w:tr>
      <w:tr w:rsidR="009618B8" w:rsidRPr="009618B8" w:rsidTr="009618B8">
        <w:tc>
          <w:tcPr>
            <w:tcW w:w="1845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Среднесписочная численность работников крупных и средних организаций</w:t>
            </w:r>
          </w:p>
        </w:tc>
        <w:tc>
          <w:tcPr>
            <w:tcW w:w="1263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тыс. чел.</w:t>
            </w: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консервативный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118,3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118,3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118,4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118,5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117,3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115,5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114,9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115,1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115,3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115,5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115,6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115,8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116,0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116,9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117,6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базовый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118,3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118,5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118,7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118,8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118,0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116,8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115,6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116,2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116,5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116,7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116,9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117,2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117,4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118,3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119,0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целевой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118,3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118,8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126,6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125,4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124,1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122,9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121,6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120,8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120,8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120,8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120,9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120,9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121,0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121,2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121,4</w:t>
            </w:r>
          </w:p>
        </w:tc>
      </w:tr>
      <w:tr w:rsidR="009618B8" w:rsidRPr="009618B8" w:rsidTr="009618B8">
        <w:tc>
          <w:tcPr>
            <w:tcW w:w="1845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Уровень зарегистрированной безработицы (на конец года)</w:t>
            </w:r>
          </w:p>
        </w:tc>
        <w:tc>
          <w:tcPr>
            <w:tcW w:w="1263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%</w:t>
            </w: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консервативный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0,15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0,11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0,17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0,17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0,17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0,18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0,19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0,23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0,23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0,23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0,23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0,23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0,23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0,22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0,22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базовый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0,15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0,11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0,13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0,12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0,12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0,13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0,19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0,18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0,19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0,19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0,18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0,18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0,18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0,18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0,17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0,18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целевой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0,15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0,11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0,10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0,10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0,09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0,13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0,17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0,16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0,17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0,17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0,16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0,16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0,16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0,15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0,15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0,15</w:t>
            </w:r>
          </w:p>
        </w:tc>
      </w:tr>
      <w:tr w:rsidR="009618B8" w:rsidRPr="009618B8" w:rsidTr="009618B8">
        <w:tc>
          <w:tcPr>
            <w:tcW w:w="15868" w:type="dxa"/>
            <w:gridSpan w:val="19"/>
          </w:tcPr>
          <w:p w:rsidR="009618B8" w:rsidRPr="009618B8" w:rsidRDefault="009618B8">
            <w:pPr>
              <w:pStyle w:val="ConsPlusNormal"/>
              <w:jc w:val="center"/>
              <w:outlineLvl w:val="1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Промышленное производство</w:t>
            </w:r>
          </w:p>
        </w:tc>
      </w:tr>
      <w:tr w:rsidR="009618B8" w:rsidRPr="009618B8" w:rsidTr="009618B8">
        <w:tc>
          <w:tcPr>
            <w:tcW w:w="1845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263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млрд. руб.</w:t>
            </w: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консервативный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1 282,6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1 392,5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1 397,1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1 459,2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1 534,0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1 623,3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1 699,9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1 781,3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1 874,1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1 965,5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2 062,4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2 166,1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2 271,6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2 397,5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3 405,1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4 123,5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базовый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1 282,6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1 392,5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1 472,0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1 543,7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1 633,4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1 732,3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1 818,4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1 912,6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2 019,2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2 127,0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2 242,4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2 366,5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2 494,7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2 648,1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3 862,3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4 770,9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целевой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1 282,6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1 392,5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1 475,1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1 552,3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1 644,8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1 748,8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1 842,1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1 943,0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2 058,8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2 175,1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2 301,4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2 436,9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2 578,0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2 749,0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4 083,4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5 222,8</w:t>
            </w:r>
          </w:p>
        </w:tc>
      </w:tr>
      <w:tr w:rsidR="009618B8" w:rsidRPr="009618B8" w:rsidTr="009618B8">
        <w:tc>
          <w:tcPr>
            <w:tcW w:w="1845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Индекс физического объема</w:t>
            </w:r>
          </w:p>
        </w:tc>
        <w:tc>
          <w:tcPr>
            <w:tcW w:w="1263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% к предыдущему году</w:t>
            </w: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консервативный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95,6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96,5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100,7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базовый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95,6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101,2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100,7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101,1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целевой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95,6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101,6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101,9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101,2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102,1</w:t>
            </w:r>
          </w:p>
        </w:tc>
      </w:tr>
      <w:tr w:rsidR="009618B8" w:rsidRPr="009618B8" w:rsidTr="009618B8">
        <w:tc>
          <w:tcPr>
            <w:tcW w:w="1845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Индекс цен</w:t>
            </w:r>
          </w:p>
        </w:tc>
        <w:tc>
          <w:tcPr>
            <w:tcW w:w="1263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% к предыдущему году</w:t>
            </w: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консервативный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105,1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108,3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104,2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102,1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базовый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105,1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108,3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104,2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102,1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целевой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105,1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108,3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103,9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101,8</w:t>
            </w:r>
          </w:p>
        </w:tc>
      </w:tr>
      <w:tr w:rsidR="009618B8" w:rsidRPr="009618B8" w:rsidTr="009618B8">
        <w:tc>
          <w:tcPr>
            <w:tcW w:w="1845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 xml:space="preserve">Объем отгруженных товаров собственного </w:t>
            </w:r>
            <w:r w:rsidRPr="009618B8">
              <w:rPr>
                <w:sz w:val="18"/>
                <w:szCs w:val="18"/>
              </w:rPr>
              <w:lastRenderedPageBreak/>
              <w:t>производства, выполненных работ и услуг собственными силами в ценах соответствующих лет по крупным</w:t>
            </w:r>
          </w:p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и средним организациям</w:t>
            </w:r>
          </w:p>
        </w:tc>
        <w:tc>
          <w:tcPr>
            <w:tcW w:w="1263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lastRenderedPageBreak/>
              <w:t>млрд. руб.</w:t>
            </w: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консервативный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1 045,7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1 141,0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1 135,5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1 188,4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1 252,0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1 330,6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1 395,6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1 464,8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1 539,9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1 613,4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1 691,0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1 773,6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1 856,1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1 946,1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2 752,8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3 263,4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базовый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1 045,7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1 141,0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1 209,3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1 271,4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1 349,2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1 436,8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1 510,9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1 592,3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1 679,5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1 767,5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1 861,4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1 962,1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2 063,6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2 173,8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3 148,3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3 771,3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целевой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1 045,7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1 141,0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1 211,5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1 276,5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1 356,3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1 445,6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1 523,1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1 606,7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1 697,9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1 786,8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1 883,6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1 987,3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2 094,1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2 208,0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3 231,8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3 870,8</w:t>
            </w:r>
          </w:p>
        </w:tc>
      </w:tr>
      <w:tr w:rsidR="009618B8" w:rsidRPr="009618B8" w:rsidTr="009618B8">
        <w:tc>
          <w:tcPr>
            <w:tcW w:w="1845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Индекс физического объема</w:t>
            </w:r>
          </w:p>
        </w:tc>
        <w:tc>
          <w:tcPr>
            <w:tcW w:w="1263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% к предыдущему году</w:t>
            </w: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консервативный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92,0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95,6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100,6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100,2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базовый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92,0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100,4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целевой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92,0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101,7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100,7</w:t>
            </w:r>
          </w:p>
        </w:tc>
      </w:tr>
      <w:tr w:rsidR="009618B8" w:rsidRPr="009618B8" w:rsidTr="009618B8">
        <w:tc>
          <w:tcPr>
            <w:tcW w:w="1845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Индекс цен</w:t>
            </w:r>
          </w:p>
        </w:tc>
        <w:tc>
          <w:tcPr>
            <w:tcW w:w="1263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% к предыдущему году</w:t>
            </w: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консервативный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105,8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108,9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104,2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102,2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базовый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105,8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108,9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104,7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104,2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102,1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целевой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105,8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108,9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103,9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101,8</w:t>
            </w:r>
          </w:p>
        </w:tc>
      </w:tr>
      <w:tr w:rsidR="009618B8" w:rsidRPr="009618B8" w:rsidTr="009618B8">
        <w:tc>
          <w:tcPr>
            <w:tcW w:w="1845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Объем отгруженных товаров собственного производства, выполненных работ</w:t>
            </w:r>
          </w:p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и услуг собственными силами в ценах соответствующих лет по крупным</w:t>
            </w:r>
          </w:p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и средним производителям промышленной продукции</w:t>
            </w:r>
          </w:p>
        </w:tc>
        <w:tc>
          <w:tcPr>
            <w:tcW w:w="1263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млрд. руб.</w:t>
            </w: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консервативный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820,1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888,5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866,6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905,0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942,2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985,6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1 027,8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1 072,4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1 120,8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1 167,4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1 216,4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1 269,6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1 320,9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1 376,9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1 834,2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2 136,3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базовый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820,1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888,5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937,9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982,7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1 031,0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1 082,9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1 132,1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1 183,8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1 240,1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1 294,9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1 354,4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1 417,9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1 478,1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1 544,9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2 086,7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2 455,8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целевой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820,1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888,5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938,8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983,5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1 034,3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1 088,5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1 140,1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1 195,7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1 256,2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1 314,3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1 377,3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1 444,7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1 513,5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1 586,5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2 187,4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2 558,7</w:t>
            </w:r>
          </w:p>
        </w:tc>
      </w:tr>
      <w:tr w:rsidR="009618B8" w:rsidRPr="009618B8" w:rsidTr="009618B8">
        <w:tc>
          <w:tcPr>
            <w:tcW w:w="1845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Индекс физического объема</w:t>
            </w:r>
          </w:p>
        </w:tc>
        <w:tc>
          <w:tcPr>
            <w:tcW w:w="1263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% к предыдущему году</w:t>
            </w: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консервативный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90,9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99,1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94,1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100,2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100,1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базовый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90,9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99,1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100,7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100,3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целевой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90,9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99,1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101,2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100,6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100,5</w:t>
            </w:r>
          </w:p>
        </w:tc>
      </w:tr>
      <w:tr w:rsidR="009618B8" w:rsidRPr="009618B8" w:rsidTr="009618B8">
        <w:tc>
          <w:tcPr>
            <w:tcW w:w="1845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Индекс цен</w:t>
            </w:r>
          </w:p>
        </w:tc>
        <w:tc>
          <w:tcPr>
            <w:tcW w:w="1263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 xml:space="preserve">% к </w:t>
            </w:r>
            <w:r w:rsidRPr="009618B8">
              <w:rPr>
                <w:sz w:val="18"/>
                <w:szCs w:val="18"/>
              </w:rPr>
              <w:lastRenderedPageBreak/>
              <w:t>предыдущему году</w:t>
            </w: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lastRenderedPageBreak/>
              <w:t>консервативный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109,3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103,7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103,9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102,0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базовый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109,3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103,9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101,9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целевой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109,3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103,7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103,6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101,6</w:t>
            </w:r>
          </w:p>
        </w:tc>
      </w:tr>
      <w:tr w:rsidR="009618B8" w:rsidRPr="009618B8" w:rsidTr="009618B8">
        <w:tc>
          <w:tcPr>
            <w:tcW w:w="15868" w:type="dxa"/>
            <w:gridSpan w:val="19"/>
          </w:tcPr>
          <w:p w:rsidR="009618B8" w:rsidRPr="009618B8" w:rsidRDefault="009618B8">
            <w:pPr>
              <w:pStyle w:val="ConsPlusNormal"/>
              <w:jc w:val="center"/>
              <w:outlineLvl w:val="1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Малое предпринимательство</w:t>
            </w:r>
          </w:p>
        </w:tc>
      </w:tr>
      <w:tr w:rsidR="009618B8" w:rsidRPr="009618B8" w:rsidTr="009618B8">
        <w:tc>
          <w:tcPr>
            <w:tcW w:w="1845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Оборот (товаров, работ, услуг) субъектов малого предпринимательства</w:t>
            </w:r>
          </w:p>
        </w:tc>
        <w:tc>
          <w:tcPr>
            <w:tcW w:w="1263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млрд. руб.</w:t>
            </w: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консервативный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236,9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251,5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261,6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270,8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281,9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292,7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304,2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316,5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334,2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352,1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371,4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392,5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415,5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451,4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652,3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860,0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базовый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236,9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251,5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262,8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272,4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284,2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295,5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307,5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320,4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339,7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359,5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380,9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404,4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431,1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474,3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713,9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999,6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целевой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236,9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251,5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263,6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275,8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288,5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303,3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319,1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336,3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360,9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388,3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417,8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449,6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483,9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541,0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851,6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1 352,1</w:t>
            </w:r>
          </w:p>
        </w:tc>
      </w:tr>
      <w:tr w:rsidR="009618B8" w:rsidRPr="009618B8" w:rsidTr="009618B8">
        <w:tc>
          <w:tcPr>
            <w:tcW w:w="1845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Индекс физического объема</w:t>
            </w:r>
          </w:p>
        </w:tc>
        <w:tc>
          <w:tcPr>
            <w:tcW w:w="1263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% к предыдущему году</w:t>
            </w: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консервативный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115,0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101,6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102,7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базовый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115,0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100,6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106,0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103,7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целевой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115,0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100,9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108,0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106,2</w:t>
            </w:r>
          </w:p>
        </w:tc>
      </w:tr>
      <w:tr w:rsidR="009618B8" w:rsidRPr="009618B8" w:rsidTr="009618B8">
        <w:tc>
          <w:tcPr>
            <w:tcW w:w="1845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Индекс цен</w:t>
            </w:r>
          </w:p>
        </w:tc>
        <w:tc>
          <w:tcPr>
            <w:tcW w:w="1263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% к предыдущему году</w:t>
            </w: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консервативный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105,6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103,7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103,2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102,0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базовый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105,6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103,7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102,0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целевой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105,6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103,9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101,7</w:t>
            </w:r>
          </w:p>
        </w:tc>
      </w:tr>
      <w:tr w:rsidR="009618B8" w:rsidRPr="009618B8" w:rsidTr="009618B8">
        <w:tc>
          <w:tcPr>
            <w:tcW w:w="1845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Доля занятых в малом бизнесе в общей численности занятых в экономике</w:t>
            </w:r>
          </w:p>
        </w:tc>
        <w:tc>
          <w:tcPr>
            <w:tcW w:w="1263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%</w:t>
            </w: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консервативный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40,8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41,3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42,1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43,0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43,9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44,9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45,9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46,6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47,2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47,8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48,3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48,7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49,1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49,5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52,2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53,2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базовый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40,8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41,3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42,4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43,6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44,8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45,2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46,1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47,0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47,5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48,1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48,7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49,2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49,8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50,4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53,4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54,5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целевой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40,8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41,3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42,7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42,8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44,1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44,4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45,3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46,1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47,0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47,8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48,5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49,3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50,1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51,3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55,0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56,4</w:t>
            </w:r>
          </w:p>
        </w:tc>
      </w:tr>
      <w:tr w:rsidR="009618B8" w:rsidRPr="009618B8" w:rsidTr="009618B8">
        <w:tc>
          <w:tcPr>
            <w:tcW w:w="15868" w:type="dxa"/>
            <w:gridSpan w:val="19"/>
          </w:tcPr>
          <w:p w:rsidR="009618B8" w:rsidRPr="009618B8" w:rsidRDefault="009618B8">
            <w:pPr>
              <w:pStyle w:val="ConsPlusNormal"/>
              <w:jc w:val="center"/>
              <w:outlineLvl w:val="1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Торговля и услуги населению</w:t>
            </w:r>
          </w:p>
        </w:tc>
      </w:tr>
      <w:tr w:rsidR="009618B8" w:rsidRPr="009618B8" w:rsidTr="009618B8">
        <w:tc>
          <w:tcPr>
            <w:tcW w:w="1845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Оборот розничной торговли в ценах соответствующих лет по крупным</w:t>
            </w:r>
          </w:p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и средним организациям</w:t>
            </w:r>
          </w:p>
        </w:tc>
        <w:tc>
          <w:tcPr>
            <w:tcW w:w="1263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млрд. руб.</w:t>
            </w: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консервативный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97,0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113,2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120,9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128,9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137,3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146,3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156,1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166,5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177,7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189,9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203,4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218,3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234,7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252,8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429,0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563,6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базовый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97,0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113,2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122,9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132,2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141,3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151,7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162,8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174,7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187,5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201,3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216,6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233,5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252,2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272,9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481,9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652,5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целевой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97,0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113,2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123,6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134,0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144,1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155,1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166,9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179,6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193,2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208,1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224,5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242,7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262,8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285,2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514,9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709,1</w:t>
            </w:r>
          </w:p>
        </w:tc>
      </w:tr>
      <w:tr w:rsidR="009618B8" w:rsidRPr="009618B8" w:rsidTr="009618B8">
        <w:tc>
          <w:tcPr>
            <w:tcW w:w="1845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Индекс физического объема</w:t>
            </w:r>
          </w:p>
        </w:tc>
        <w:tc>
          <w:tcPr>
            <w:tcW w:w="1263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 xml:space="preserve">% к предыдущему </w:t>
            </w:r>
            <w:r w:rsidRPr="009618B8">
              <w:rPr>
                <w:sz w:val="18"/>
                <w:szCs w:val="18"/>
              </w:rPr>
              <w:lastRenderedPageBreak/>
              <w:t>году</w:t>
            </w: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lastRenderedPageBreak/>
              <w:t>консервативный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106,9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110,2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103,2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102,9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102,7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101,5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базовый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106,9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110,2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103,7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102,3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целевой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106,9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110,2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102,9</w:t>
            </w:r>
          </w:p>
        </w:tc>
      </w:tr>
      <w:tr w:rsidR="009618B8" w:rsidRPr="009618B8" w:rsidTr="009618B8">
        <w:tc>
          <w:tcPr>
            <w:tcW w:w="1845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Индекс цен</w:t>
            </w:r>
          </w:p>
        </w:tc>
        <w:tc>
          <w:tcPr>
            <w:tcW w:w="1263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% к предыдущему году</w:t>
            </w: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консервативный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105,9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102,1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базовый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105,9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103,9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103,7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101,8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целевой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105,9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104,2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102,7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101,5</w:t>
            </w:r>
          </w:p>
        </w:tc>
      </w:tr>
      <w:tr w:rsidR="009618B8" w:rsidRPr="009618B8" w:rsidTr="009618B8">
        <w:tc>
          <w:tcPr>
            <w:tcW w:w="1845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Объем платных услуг населению в ценах соответствующих лет по крупным</w:t>
            </w:r>
          </w:p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и средним организациям</w:t>
            </w:r>
          </w:p>
        </w:tc>
        <w:tc>
          <w:tcPr>
            <w:tcW w:w="1263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млрд. руб.</w:t>
            </w: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консервативный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29,1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33,1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36,6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38,8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41,2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43,9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46,7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49,7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52,8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56,3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60,1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64,2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68,8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73,8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121,9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154,9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базовый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29,1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33,1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36,8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39,4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42,2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45,4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49,0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52,8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57,0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61,5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66,6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72,3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78,7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85,7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159,7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222,6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целевой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29,1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33,1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37,1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40,1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43,1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46,6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50,3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54,4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58,9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69,2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75,3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82,2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89,8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171,1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242,5</w:t>
            </w:r>
          </w:p>
        </w:tc>
      </w:tr>
      <w:tr w:rsidR="009618B8" w:rsidRPr="009618B8" w:rsidTr="009618B8">
        <w:tc>
          <w:tcPr>
            <w:tcW w:w="1845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Индекс физического объема</w:t>
            </w:r>
          </w:p>
        </w:tc>
        <w:tc>
          <w:tcPr>
            <w:tcW w:w="1263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% к предыдущему году</w:t>
            </w: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консервативный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97,8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102,6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101,2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базовый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97,8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103,6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102,0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целевой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97,8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103,9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104,2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102,6</w:t>
            </w:r>
          </w:p>
        </w:tc>
      </w:tr>
      <w:tr w:rsidR="009618B8" w:rsidRPr="009618B8" w:rsidTr="009618B8">
        <w:tc>
          <w:tcPr>
            <w:tcW w:w="1845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Индекс цен</w:t>
            </w:r>
          </w:p>
        </w:tc>
        <w:tc>
          <w:tcPr>
            <w:tcW w:w="1263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% к предыдущему году</w:t>
            </w: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консервативный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108,4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108,9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107,2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103,9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101,8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базовый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108,4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108,9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106,7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102,6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целевой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108,4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108,9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106,9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104,2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102,3</w:t>
            </w:r>
          </w:p>
        </w:tc>
      </w:tr>
      <w:tr w:rsidR="009618B8" w:rsidRPr="009618B8" w:rsidTr="009618B8">
        <w:tc>
          <w:tcPr>
            <w:tcW w:w="15868" w:type="dxa"/>
            <w:gridSpan w:val="19"/>
          </w:tcPr>
          <w:p w:rsidR="009618B8" w:rsidRPr="009618B8" w:rsidRDefault="009618B8">
            <w:pPr>
              <w:pStyle w:val="ConsPlusNormal"/>
              <w:jc w:val="center"/>
              <w:outlineLvl w:val="1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Строительство</w:t>
            </w:r>
          </w:p>
        </w:tc>
      </w:tr>
      <w:tr w:rsidR="009618B8" w:rsidRPr="009618B8" w:rsidTr="009618B8">
        <w:tc>
          <w:tcPr>
            <w:tcW w:w="1845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Объем жилищного строительства</w:t>
            </w:r>
          </w:p>
        </w:tc>
        <w:tc>
          <w:tcPr>
            <w:tcW w:w="1263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тыс. кв. м</w:t>
            </w: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консервативный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192,3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243,5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250,0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250,0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250,0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185,0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185,0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185,0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185,0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185,0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185,0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185,0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185,0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185,0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152,0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80,0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базовый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192,3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243,5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282,0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282,0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282,0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243,0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243,0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243,0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243,0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243,0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243,0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243,0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243,0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243,0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185,0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100,0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целевой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192,3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243,5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291,2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340,4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254,4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254,4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254,4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254,4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254,4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254,4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254,4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254,4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254,4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254,6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234,7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125,0</w:t>
            </w:r>
          </w:p>
        </w:tc>
      </w:tr>
      <w:tr w:rsidR="009618B8" w:rsidRPr="009618B8" w:rsidTr="009618B8">
        <w:tc>
          <w:tcPr>
            <w:tcW w:w="15868" w:type="dxa"/>
            <w:gridSpan w:val="19"/>
          </w:tcPr>
          <w:p w:rsidR="009618B8" w:rsidRPr="009618B8" w:rsidRDefault="009618B8">
            <w:pPr>
              <w:pStyle w:val="ConsPlusNormal"/>
              <w:jc w:val="center"/>
              <w:outlineLvl w:val="1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Инвестиции</w:t>
            </w:r>
          </w:p>
        </w:tc>
      </w:tr>
      <w:tr w:rsidR="009618B8" w:rsidRPr="009618B8" w:rsidTr="009618B8">
        <w:tc>
          <w:tcPr>
            <w:tcW w:w="1845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Объем инвестиций в основной капитал</w:t>
            </w:r>
          </w:p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 xml:space="preserve">за счет всех источников </w:t>
            </w:r>
            <w:r w:rsidRPr="009618B8">
              <w:rPr>
                <w:sz w:val="18"/>
                <w:szCs w:val="18"/>
              </w:rPr>
              <w:lastRenderedPageBreak/>
              <w:t>финансирования</w:t>
            </w:r>
          </w:p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в ценах соответствующих лет по крупным</w:t>
            </w:r>
          </w:p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и средним организациям</w:t>
            </w:r>
          </w:p>
        </w:tc>
        <w:tc>
          <w:tcPr>
            <w:tcW w:w="1263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lastRenderedPageBreak/>
              <w:t>млрд. руб.</w:t>
            </w: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консервативный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57,7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68,2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74,7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80,5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85,8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91,6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98,3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106,4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116,3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70,2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73,8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77,5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81,8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86,7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26,8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59,7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базовый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57,7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68,2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75,8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82,6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88,8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96,3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105,2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116,0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129,1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81,9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86,9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92,3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98,8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105,9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42,3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108,7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целевой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57,7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68,2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65,7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64,1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76,1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90,0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106,4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125,9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149,1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94,6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100,4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106,7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114,6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123,0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62,6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155,1</w:t>
            </w:r>
          </w:p>
        </w:tc>
      </w:tr>
      <w:tr w:rsidR="009618B8" w:rsidRPr="009618B8" w:rsidTr="009618B8">
        <w:tc>
          <w:tcPr>
            <w:tcW w:w="1845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Индекс физического объема</w:t>
            </w:r>
          </w:p>
        </w:tc>
        <w:tc>
          <w:tcPr>
            <w:tcW w:w="1263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% к предыдущему году</w:t>
            </w: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консервативный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126,7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109,0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105,0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58,0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80,0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115,0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базовый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126,7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109,0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103,6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105,0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106,0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107,0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61,0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83,0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117,0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целевой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126,7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109,0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90,0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93,0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114,0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114,2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61,2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85,6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107,0</w:t>
            </w:r>
          </w:p>
        </w:tc>
      </w:tr>
      <w:tr w:rsidR="009618B8" w:rsidRPr="009618B8" w:rsidTr="009618B8">
        <w:tc>
          <w:tcPr>
            <w:tcW w:w="1845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Индекс цен</w:t>
            </w:r>
          </w:p>
        </w:tc>
        <w:tc>
          <w:tcPr>
            <w:tcW w:w="1263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% к предыдущему году</w:t>
            </w: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консервативный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108,3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108,4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106,9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105,4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104,2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103,2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102,0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базовый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108,3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108,4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107,3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105,3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102,1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целевой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108,3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108,4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106,9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105,0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103,7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103,7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103,0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101,8</w:t>
            </w:r>
          </w:p>
        </w:tc>
      </w:tr>
      <w:tr w:rsidR="009618B8" w:rsidRPr="009618B8" w:rsidTr="009618B8">
        <w:tc>
          <w:tcPr>
            <w:tcW w:w="1845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Темп роста (индекс роста) физического объема инвестиций в основной капитал,</w:t>
            </w:r>
          </w:p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за исключением инвестиций инфраструктурных монополий (федеральные проекты) и бюджетных ассигнований федерального бюджета,</w:t>
            </w:r>
          </w:p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к базовому 2020 году</w:t>
            </w:r>
          </w:p>
        </w:tc>
        <w:tc>
          <w:tcPr>
            <w:tcW w:w="1263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%</w:t>
            </w: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консервативный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69,6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75,8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77,5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79,5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81,1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83,1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85,6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89,1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93,5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54,1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54,7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55,2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56,1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57,2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13,1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25,3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базовый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69,6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75,8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78,3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81,3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83,8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87,3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91,7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97,2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63,3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64,6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65,9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67,8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69,9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20,7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45,9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целевой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69,6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75,8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67,9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63,4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72,3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82,4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94,0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107,2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122,5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74,8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76,5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78,4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81,2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84,0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32,4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70,8</w:t>
            </w:r>
          </w:p>
        </w:tc>
      </w:tr>
      <w:tr w:rsidR="009618B8" w:rsidRPr="009618B8" w:rsidTr="009618B8">
        <w:tc>
          <w:tcPr>
            <w:tcW w:w="15868" w:type="dxa"/>
            <w:gridSpan w:val="19"/>
          </w:tcPr>
          <w:p w:rsidR="009618B8" w:rsidRPr="009618B8" w:rsidRDefault="009618B8">
            <w:pPr>
              <w:pStyle w:val="ConsPlusNormal"/>
              <w:jc w:val="center"/>
              <w:outlineLvl w:val="1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Финансы организаций</w:t>
            </w:r>
          </w:p>
        </w:tc>
      </w:tr>
      <w:tr w:rsidR="009618B8" w:rsidRPr="009618B8" w:rsidTr="009618B8">
        <w:tc>
          <w:tcPr>
            <w:tcW w:w="1845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Поступление налогов и сборов</w:t>
            </w:r>
          </w:p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lastRenderedPageBreak/>
              <w:t>в консолидированный бюджет Российской Федерации (за исключением налогов</w:t>
            </w:r>
          </w:p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на товары, налогов, сборов и регулярных платежей за пользование природными ресурсами)</w:t>
            </w:r>
          </w:p>
        </w:tc>
        <w:tc>
          <w:tcPr>
            <w:tcW w:w="1263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lastRenderedPageBreak/>
              <w:t>млрд. руб.</w:t>
            </w: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консервативный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110,0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205,6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201,8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206,5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211,9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224,6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238,0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253,0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269,3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286,7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305,3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325,0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345,9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368,2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592,8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811,0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базовый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110,0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205,6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212,5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225,6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240,0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257,3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275,3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295,1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316,8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340,0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365,0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391,9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420,7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451,6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778,6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1 120,1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целевой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110,0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205,6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215,8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233,2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250,1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270,6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292,3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315,9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341,5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369,2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399,1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431,6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466,7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504,5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921,2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1 386,9</w:t>
            </w:r>
          </w:p>
        </w:tc>
      </w:tr>
      <w:tr w:rsidR="009618B8" w:rsidRPr="009618B8" w:rsidTr="009618B8">
        <w:tc>
          <w:tcPr>
            <w:tcW w:w="1845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Фонд заработной платы (фонд оплаты труда) работников крупных и средних организаций</w:t>
            </w:r>
          </w:p>
        </w:tc>
        <w:tc>
          <w:tcPr>
            <w:tcW w:w="1263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млрд. руб.</w:t>
            </w: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консервативный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172,6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199,2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212,4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225,3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239,1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251,1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262,9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278,1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295,1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313,6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333,8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355,4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378,2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402,5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632,5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850,4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базовый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172,6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199,2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213,4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227,7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242,8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256,6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271,1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286,6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305,5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325,6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347,7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371,6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397,3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424,4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700,5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982,7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целевой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172,6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199,2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216,0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246,7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262,9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279,3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296,3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314,6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336,1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359,6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385,2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413,1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443,0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474,9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797,0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1 127,7</w:t>
            </w:r>
          </w:p>
        </w:tc>
      </w:tr>
      <w:tr w:rsidR="009618B8" w:rsidRPr="009618B8" w:rsidTr="009618B8">
        <w:tc>
          <w:tcPr>
            <w:tcW w:w="1845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Темп роста</w:t>
            </w:r>
          </w:p>
        </w:tc>
        <w:tc>
          <w:tcPr>
            <w:tcW w:w="1263" w:type="dxa"/>
            <w:vMerge w:val="restart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% к предыдущему году</w:t>
            </w: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консервативный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108,4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115,4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106,6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106,1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106,1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105,0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104,7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105,8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106,1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106,3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106,5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106,4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106,4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106,4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105,4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104,6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базовый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108,4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115,4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107,1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106,7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106,6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105,7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105,6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105,7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106,6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106,6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106,8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106,9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106,9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106,8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106,1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105,3</w:t>
            </w:r>
          </w:p>
        </w:tc>
      </w:tr>
      <w:tr w:rsidR="009618B8" w:rsidRPr="009618B8" w:rsidTr="009618B8">
        <w:tc>
          <w:tcPr>
            <w:tcW w:w="1845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5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целевой</w:t>
            </w:r>
          </w:p>
        </w:tc>
        <w:tc>
          <w:tcPr>
            <w:tcW w:w="714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108,4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115,4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108,4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114,2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106,6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106,2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106,1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106,2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106,8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107,0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107,1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107,2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107,2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107,2</w:t>
            </w:r>
          </w:p>
        </w:tc>
        <w:tc>
          <w:tcPr>
            <w:tcW w:w="709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106,5</w:t>
            </w:r>
          </w:p>
        </w:tc>
        <w:tc>
          <w:tcPr>
            <w:tcW w:w="708" w:type="dxa"/>
          </w:tcPr>
          <w:p w:rsidR="009618B8" w:rsidRPr="009618B8" w:rsidRDefault="009618B8">
            <w:pPr>
              <w:pStyle w:val="ConsPlusNormal"/>
              <w:rPr>
                <w:sz w:val="18"/>
                <w:szCs w:val="18"/>
              </w:rPr>
            </w:pPr>
            <w:r w:rsidRPr="009618B8">
              <w:rPr>
                <w:sz w:val="18"/>
                <w:szCs w:val="18"/>
              </w:rPr>
              <w:t>105,6</w:t>
            </w:r>
          </w:p>
        </w:tc>
      </w:tr>
    </w:tbl>
    <w:p w:rsidR="009618B8" w:rsidRDefault="009618B8">
      <w:pPr>
        <w:pStyle w:val="ConsPlusNormal"/>
        <w:ind w:firstLine="540"/>
        <w:jc w:val="both"/>
      </w:pPr>
    </w:p>
    <w:p w:rsidR="009618B8" w:rsidRDefault="009618B8">
      <w:pPr>
        <w:pStyle w:val="ConsPlusNormal"/>
        <w:ind w:firstLine="540"/>
        <w:jc w:val="both"/>
      </w:pPr>
    </w:p>
    <w:p w:rsidR="009618B8" w:rsidRDefault="009618B8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D7E38" w:rsidRDefault="003D7E38"/>
    <w:sectPr w:rsidR="003D7E38">
      <w:pgSz w:w="16838" w:h="11905" w:orient="landscape"/>
      <w:pgMar w:top="1701" w:right="397" w:bottom="850" w:left="397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8B8"/>
    <w:rsid w:val="003D7E38"/>
    <w:rsid w:val="009618B8"/>
    <w:rsid w:val="00CC0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20468"/>
  <w15:chartTrackingRefBased/>
  <w15:docId w15:val="{77F3D27B-BB63-4C6B-BA2F-4138E7905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9618B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rmal">
    <w:name w:val="ConsPlusNormal"/>
    <w:rsid w:val="009618B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618B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9308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98477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39977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09162&amp;dst=100005" TargetMode="External"/><Relationship Id="rId10" Type="http://schemas.openxmlformats.org/officeDocument/2006/relationships/hyperlink" Target="https://login.consultant.ru/link/?req=doc&amp;base=RLAW926&amp;n=309162&amp;dst=100005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2925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2870</Words>
  <Characters>16363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Фаткуллина Альфия Анваровна</dc:creator>
  <cp:keywords/>
  <dc:description/>
  <cp:lastModifiedBy>Фаткуллина Альфия Анваровна</cp:lastModifiedBy>
  <cp:revision>1</cp:revision>
  <dcterms:created xsi:type="dcterms:W3CDTF">2024-10-28T13:38:00Z</dcterms:created>
  <dcterms:modified xsi:type="dcterms:W3CDTF">2024-10-28T13:49:00Z</dcterms:modified>
</cp:coreProperties>
</file>